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5A720" w14:textId="60CA9E40" w:rsidR="00ED7DA5" w:rsidRDefault="00ED7DA5" w:rsidP="00ED7DA5">
      <w:pPr>
        <w:pStyle w:val="Default"/>
        <w:jc w:val="center"/>
        <w:rPr>
          <w:sz w:val="22"/>
          <w:szCs w:val="22"/>
        </w:rPr>
      </w:pPr>
      <w:bookmarkStart w:id="0" w:name="_GoBack"/>
      <w:r>
        <w:rPr>
          <w:b/>
          <w:bCs/>
          <w:sz w:val="22"/>
          <w:szCs w:val="22"/>
        </w:rPr>
        <w:t xml:space="preserve">Treat </w:t>
      </w:r>
      <w:r>
        <w:rPr>
          <w:b/>
          <w:bCs/>
          <w:sz w:val="22"/>
          <w:szCs w:val="22"/>
        </w:rPr>
        <w:t xml:space="preserve">Razer Pay Users </w:t>
      </w:r>
      <w:r>
        <w:rPr>
          <w:b/>
          <w:bCs/>
          <w:sz w:val="22"/>
          <w:szCs w:val="22"/>
        </w:rPr>
        <w:t>Fairly Charter</w:t>
      </w:r>
    </w:p>
    <w:p w14:paraId="0799585F" w14:textId="634D3916" w:rsidR="00ED7DA5" w:rsidRDefault="00ED7DA5" w:rsidP="00ED7D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Chairman, the board and senior management are committed to deliver good financial consumer outcomes to our customers. We believe in building long-term and mutually beneficial relationships with our customers. This Charter specifies our commitment to provide the highest standards of fairness in all our dealings with our customers. </w:t>
      </w:r>
    </w:p>
    <w:p w14:paraId="2493F595" w14:textId="77777777" w:rsidR="00ED7DA5" w:rsidRDefault="00ED7DA5" w:rsidP="00ED7DA5">
      <w:pPr>
        <w:pStyle w:val="Default"/>
        <w:jc w:val="both"/>
        <w:rPr>
          <w:sz w:val="22"/>
          <w:szCs w:val="22"/>
        </w:rPr>
      </w:pPr>
    </w:p>
    <w:p w14:paraId="20DFF94C" w14:textId="77777777" w:rsidR="00ED7DA5" w:rsidRDefault="00ED7DA5" w:rsidP="00ED7D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protect the interests and financial well-being of our customers: </w:t>
      </w:r>
    </w:p>
    <w:p w14:paraId="4B6BA8B5" w14:textId="77777777" w:rsidR="00ED7DA5" w:rsidRDefault="00ED7DA5" w:rsidP="00ED7DA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We commit to embed fair dealing into our institution’s corporate culture and core values </w:t>
      </w:r>
    </w:p>
    <w:p w14:paraId="7C340842" w14:textId="69A3F8DD" w:rsidR="00ED7DA5" w:rsidRDefault="00ED7DA5" w:rsidP="00ED7DA5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) We will set minimum standards on fair business practices in all dealings with our </w:t>
      </w:r>
      <w:r>
        <w:rPr>
          <w:sz w:val="22"/>
          <w:szCs w:val="22"/>
        </w:rPr>
        <w:t>users</w:t>
      </w:r>
      <w:r>
        <w:rPr>
          <w:sz w:val="22"/>
          <w:szCs w:val="22"/>
        </w:rPr>
        <w:t xml:space="preserve">. This includes and preserving the confidentiality of our </w:t>
      </w:r>
      <w:r>
        <w:rPr>
          <w:sz w:val="22"/>
          <w:szCs w:val="22"/>
        </w:rPr>
        <w:t>users</w:t>
      </w:r>
      <w:r>
        <w:rPr>
          <w:sz w:val="22"/>
          <w:szCs w:val="22"/>
        </w:rPr>
        <w:t xml:space="preserve">’ information; </w:t>
      </w:r>
    </w:p>
    <w:p w14:paraId="732DCA61" w14:textId="3F0EB457" w:rsidR="00ED7DA5" w:rsidRDefault="00ED7DA5" w:rsidP="00ED7D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ii) We will train all staff attending to </w:t>
      </w:r>
      <w:r>
        <w:rPr>
          <w:sz w:val="22"/>
          <w:szCs w:val="22"/>
        </w:rPr>
        <w:t>users</w:t>
      </w:r>
      <w:r>
        <w:rPr>
          <w:sz w:val="22"/>
          <w:szCs w:val="22"/>
        </w:rPr>
        <w:t xml:space="preserve"> to provide quality advice and recommendation; </w:t>
      </w:r>
    </w:p>
    <w:p w14:paraId="3EB9D590" w14:textId="76B4BA6B" w:rsidR="00ED7DA5" w:rsidRDefault="00ED7DA5" w:rsidP="00ED7D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iii) We will take </w:t>
      </w:r>
      <w:r>
        <w:rPr>
          <w:sz w:val="22"/>
          <w:szCs w:val="22"/>
        </w:rPr>
        <w:t>users</w:t>
      </w:r>
      <w:r>
        <w:rPr>
          <w:sz w:val="22"/>
          <w:szCs w:val="22"/>
        </w:rPr>
        <w:t xml:space="preserve">’ feedback seriously and provide immediate constructive feedback to our staff. </w:t>
      </w:r>
    </w:p>
    <w:p w14:paraId="7A42C58F" w14:textId="77777777" w:rsidR="00ED7DA5" w:rsidRDefault="00ED7DA5" w:rsidP="00ED7DA5">
      <w:pPr>
        <w:pStyle w:val="Default"/>
        <w:jc w:val="both"/>
        <w:rPr>
          <w:sz w:val="22"/>
          <w:szCs w:val="22"/>
        </w:rPr>
      </w:pPr>
    </w:p>
    <w:p w14:paraId="6EA1ED64" w14:textId="275005EF" w:rsidR="00ED7DA5" w:rsidRDefault="00ED7DA5" w:rsidP="00ED7DA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We commit to ensure that </w:t>
      </w:r>
      <w:r>
        <w:rPr>
          <w:b/>
          <w:bCs/>
          <w:sz w:val="22"/>
          <w:szCs w:val="22"/>
        </w:rPr>
        <w:t>users</w:t>
      </w:r>
      <w:r>
        <w:rPr>
          <w:b/>
          <w:bCs/>
          <w:sz w:val="22"/>
          <w:szCs w:val="22"/>
        </w:rPr>
        <w:t xml:space="preserve"> are provided with fair terms </w:t>
      </w:r>
    </w:p>
    <w:p w14:paraId="551D0BA4" w14:textId="60A0A56C" w:rsidR="00ED7DA5" w:rsidRDefault="00ED7DA5" w:rsidP="00ED7DA5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) We will ensure that the terms in our contracts or agreements are fair, transparent, and well communicated to </w:t>
      </w:r>
      <w:r>
        <w:rPr>
          <w:sz w:val="22"/>
          <w:szCs w:val="22"/>
        </w:rPr>
        <w:t>users</w:t>
      </w:r>
      <w:r>
        <w:rPr>
          <w:sz w:val="22"/>
          <w:szCs w:val="22"/>
        </w:rPr>
        <w:t xml:space="preserve">; </w:t>
      </w:r>
    </w:p>
    <w:p w14:paraId="56546539" w14:textId="77777777" w:rsidR="00ED7DA5" w:rsidRDefault="00ED7DA5" w:rsidP="00ED7D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ii) We will ensure that terms and conditions set out the respective rights, liabilities and obligations clearly and as far as possible in plain language; </w:t>
      </w:r>
    </w:p>
    <w:p w14:paraId="7EBC22F4" w14:textId="71322947" w:rsidR="00ED7DA5" w:rsidRDefault="00ED7DA5" w:rsidP="00ED7D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iii) We will ensure that the terms and conditions in </w:t>
      </w:r>
      <w:r>
        <w:rPr>
          <w:sz w:val="22"/>
          <w:szCs w:val="22"/>
        </w:rPr>
        <w:t>our user terms of service</w:t>
      </w:r>
      <w:r>
        <w:rPr>
          <w:sz w:val="22"/>
          <w:szCs w:val="22"/>
        </w:rPr>
        <w:t xml:space="preserve"> are not altered without prior notification to </w:t>
      </w:r>
      <w:r>
        <w:rPr>
          <w:sz w:val="22"/>
          <w:szCs w:val="22"/>
        </w:rPr>
        <w:t>users</w:t>
      </w:r>
      <w:r>
        <w:rPr>
          <w:sz w:val="22"/>
          <w:szCs w:val="22"/>
        </w:rPr>
        <w:t xml:space="preserve">. </w:t>
      </w:r>
    </w:p>
    <w:p w14:paraId="1295F663" w14:textId="77777777" w:rsidR="00ED7DA5" w:rsidRDefault="00ED7DA5" w:rsidP="00ED7DA5">
      <w:pPr>
        <w:pStyle w:val="Default"/>
        <w:jc w:val="both"/>
        <w:rPr>
          <w:sz w:val="22"/>
          <w:szCs w:val="22"/>
        </w:rPr>
      </w:pPr>
    </w:p>
    <w:p w14:paraId="1E19DE4D" w14:textId="5A371257" w:rsidR="00ED7DA5" w:rsidRDefault="00ED7DA5" w:rsidP="00ED7DA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We commit to ensure that </w:t>
      </w:r>
      <w:r>
        <w:rPr>
          <w:b/>
          <w:bCs/>
          <w:sz w:val="22"/>
          <w:szCs w:val="22"/>
        </w:rPr>
        <w:t>users</w:t>
      </w:r>
      <w:r>
        <w:rPr>
          <w:b/>
          <w:bCs/>
          <w:sz w:val="22"/>
          <w:szCs w:val="22"/>
        </w:rPr>
        <w:t xml:space="preserve"> are provided with clear, relevant and timely information on financial services and products </w:t>
      </w:r>
    </w:p>
    <w:p w14:paraId="6171FB80" w14:textId="36EF5DE3" w:rsidR="00ED7DA5" w:rsidRDefault="00ED7DA5" w:rsidP="00ED7DA5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) We will provide </w:t>
      </w:r>
      <w:r>
        <w:rPr>
          <w:sz w:val="22"/>
          <w:szCs w:val="22"/>
        </w:rPr>
        <w:t>users</w:t>
      </w:r>
      <w:r>
        <w:rPr>
          <w:sz w:val="22"/>
          <w:szCs w:val="22"/>
        </w:rPr>
        <w:t xml:space="preserve"> with relevant and timely information in a product disclosure sheet; </w:t>
      </w:r>
    </w:p>
    <w:p w14:paraId="6CCA3AEF" w14:textId="74495451" w:rsidR="00ED7DA5" w:rsidRDefault="00ED7DA5" w:rsidP="00ED7D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ii) We will disclose key product features, fees and charges, risks and benefits in a clear and concise manner</w:t>
      </w:r>
      <w:r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14:paraId="2543D012" w14:textId="1DA99D82" w:rsidR="00ED7DA5" w:rsidRDefault="00ED7DA5" w:rsidP="00ED7D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iii) We will ensure critical terms are brought to </w:t>
      </w:r>
      <w:r>
        <w:rPr>
          <w:sz w:val="22"/>
          <w:szCs w:val="22"/>
        </w:rPr>
        <w:t>users</w:t>
      </w:r>
      <w:r>
        <w:rPr>
          <w:sz w:val="22"/>
          <w:szCs w:val="22"/>
        </w:rPr>
        <w:t xml:space="preserve">’ attention and </w:t>
      </w:r>
      <w:r>
        <w:rPr>
          <w:sz w:val="22"/>
          <w:szCs w:val="22"/>
        </w:rPr>
        <w:t xml:space="preserve">our customer support will be available for these to be </w:t>
      </w:r>
      <w:r>
        <w:rPr>
          <w:sz w:val="22"/>
          <w:szCs w:val="22"/>
        </w:rPr>
        <w:t xml:space="preserve">explained to the </w:t>
      </w:r>
      <w:r>
        <w:rPr>
          <w:sz w:val="22"/>
          <w:szCs w:val="22"/>
        </w:rPr>
        <w:t>users</w:t>
      </w:r>
      <w:r>
        <w:rPr>
          <w:sz w:val="22"/>
          <w:szCs w:val="22"/>
        </w:rPr>
        <w:t xml:space="preserve">. </w:t>
      </w:r>
    </w:p>
    <w:p w14:paraId="35921616" w14:textId="77777777" w:rsidR="00ED7DA5" w:rsidRDefault="00ED7DA5" w:rsidP="00ED7DA5">
      <w:pPr>
        <w:pStyle w:val="Default"/>
        <w:jc w:val="both"/>
        <w:rPr>
          <w:sz w:val="22"/>
          <w:szCs w:val="22"/>
        </w:rPr>
      </w:pPr>
    </w:p>
    <w:p w14:paraId="406611C6" w14:textId="7D1CD172" w:rsidR="00ED7DA5" w:rsidRDefault="00ED7DA5" w:rsidP="00ED7DA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We commit to ensure that our staff, representatives and agents exercise due care, skill and diligence when dealing with </w:t>
      </w:r>
      <w:r>
        <w:rPr>
          <w:b/>
          <w:bCs/>
          <w:sz w:val="22"/>
          <w:szCs w:val="22"/>
        </w:rPr>
        <w:t>users</w:t>
      </w:r>
      <w:r>
        <w:rPr>
          <w:b/>
          <w:bCs/>
          <w:sz w:val="22"/>
          <w:szCs w:val="22"/>
        </w:rPr>
        <w:t xml:space="preserve"> </w:t>
      </w:r>
    </w:p>
    <w:p w14:paraId="26C4B338" w14:textId="0F0C3D8D" w:rsidR="00ED7DA5" w:rsidRDefault="00ED7DA5" w:rsidP="00ED7DA5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) We will conduct sales, advertising and marketing of our services and products with integrity and will not make false or exaggerated claims; </w:t>
      </w:r>
    </w:p>
    <w:p w14:paraId="631C4076" w14:textId="77777777" w:rsidR="00ED7DA5" w:rsidRDefault="00ED7DA5" w:rsidP="00ED7D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ii) We will avoid or clearly disclose actual or potential conflicts of interest; </w:t>
      </w:r>
    </w:p>
    <w:p w14:paraId="4DE1D5E5" w14:textId="5E7BE95E" w:rsidR="00ED7DA5" w:rsidRDefault="00ED7DA5" w:rsidP="00ED7D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iii) We will ensure staff remuneration takes into consideration whether key performance indicators relating to fair treatment of </w:t>
      </w:r>
      <w:r>
        <w:rPr>
          <w:sz w:val="22"/>
          <w:szCs w:val="22"/>
        </w:rPr>
        <w:t>users</w:t>
      </w:r>
      <w:r>
        <w:rPr>
          <w:sz w:val="22"/>
          <w:szCs w:val="22"/>
        </w:rPr>
        <w:t xml:space="preserve"> have been achieved. </w:t>
      </w:r>
    </w:p>
    <w:bookmarkEnd w:id="0"/>
    <w:p w14:paraId="65192210" w14:textId="77777777" w:rsidR="00ED7DA5" w:rsidRDefault="00ED7DA5" w:rsidP="00ED7DA5">
      <w:pPr>
        <w:jc w:val="both"/>
      </w:pPr>
    </w:p>
    <w:sectPr w:rsidR="00ED7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A5"/>
    <w:rsid w:val="00ED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D03B3"/>
  <w15:chartTrackingRefBased/>
  <w15:docId w15:val="{1BFA1A73-A596-409B-A0C4-6172E86C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7D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Nastassia Mougin</dc:creator>
  <cp:keywords/>
  <dc:description/>
  <cp:lastModifiedBy>Nastassia Mougin</cp:lastModifiedBy>
  <cp:revision>1</cp:revision>
  <dcterms:created xsi:type="dcterms:W3CDTF">2020-02-07T04:38:00Z</dcterms:created>
  <dcterms:modified xsi:type="dcterms:W3CDTF">2020-02-07T04:42:00Z</dcterms:modified>
</cp:coreProperties>
</file>